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4107" w:right="-7" w:hanging="4107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PSR Puglia 2014-020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26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Misura 16 Cooperazione – Sottomisura 16.2 “Sostegno a progetti pilota e allo sviluppo di nuovi prodotti, pratiche, processi e tecnologie”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3335462" cy="2525101"/>
            <wp:effectExtent b="0" l="0" r="0" t="0"/>
            <wp:docPr id="56390253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1946" l="0" r="0" t="12348"/>
                    <a:stretch>
                      <a:fillRect/>
                    </a:stretch>
                  </pic:blipFill>
                  <pic:spPr>
                    <a:xfrm>
                      <a:off x="0" y="0"/>
                      <a:ext cx="3335462" cy="2525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libri" w:cs="Calibri" w:eastAsia="Calibri" w:hAnsi="Calibri"/>
          <w:b w:val="1"/>
          <w:color w:val="006600"/>
          <w:sz w:val="24"/>
          <w:szCs w:val="24"/>
          <w:shd w:fill="edeb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560" w:top="2942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645795</wp:posOffset>
              </wp:positionH>
              <wp:positionV relativeFrom="page">
                <wp:posOffset>465455</wp:posOffset>
              </wp:positionV>
              <wp:extent cx="6207125" cy="1246505"/>
              <wp:effectExtent b="0" l="0" r="0" t="0"/>
              <wp:wrapNone/>
              <wp:docPr id="56390253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38925" y="3153250"/>
                        <a:ext cx="6207125" cy="1246505"/>
                        <a:chOff x="2238925" y="3153250"/>
                        <a:chExt cx="6213500" cy="1252875"/>
                      </a:xfrm>
                    </wpg:grpSpPr>
                    <wpg:grpSp>
                      <wpg:cNvGrpSpPr/>
                      <wpg:grpSpPr>
                        <a:xfrm>
                          <a:off x="2242438" y="3156748"/>
                          <a:ext cx="6207125" cy="1246500"/>
                          <a:chOff x="0" y="0"/>
                          <a:chExt cx="6207125" cy="1246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207125" cy="124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270" y="1270"/>
                            <a:ext cx="6203950" cy="124333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645795</wp:posOffset>
              </wp:positionH>
              <wp:positionV relativeFrom="page">
                <wp:posOffset>465455</wp:posOffset>
              </wp:positionV>
              <wp:extent cx="6207125" cy="1246505"/>
              <wp:effectExtent b="0" l="0" r="0" t="0"/>
              <wp:wrapNone/>
              <wp:docPr id="56390253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7125" cy="1246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/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53ADF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Normale"/>
    <w:rsid w:val="00347BA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347BA4"/>
  </w:style>
  <w:style w:type="character" w:styleId="eop" w:customStyle="1">
    <w:name w:val="eop"/>
    <w:basedOn w:val="Carpredefinitoparagrafo"/>
    <w:rsid w:val="00347BA4"/>
  </w:style>
  <w:style w:type="character" w:styleId="spellingerror" w:customStyle="1">
    <w:name w:val="spellingerror"/>
    <w:basedOn w:val="Carpredefinitoparagrafo"/>
    <w:rsid w:val="00347BA4"/>
  </w:style>
  <w:style w:type="paragraph" w:styleId="Intestazione">
    <w:name w:val="header"/>
    <w:basedOn w:val="Normale"/>
    <w:link w:val="IntestazioneCarattere"/>
    <w:uiPriority w:val="99"/>
    <w:unhideWhenUsed w:val="1"/>
    <w:rsid w:val="0038008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8008A"/>
  </w:style>
  <w:style w:type="paragraph" w:styleId="Pidipagina">
    <w:name w:val="footer"/>
    <w:basedOn w:val="Normale"/>
    <w:link w:val="PidipaginaCarattere"/>
    <w:uiPriority w:val="99"/>
    <w:unhideWhenUsed w:val="1"/>
    <w:rsid w:val="0038008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8008A"/>
  </w:style>
  <w:style w:type="paragraph" w:styleId="Corpotesto">
    <w:name w:val="Body Text"/>
    <w:basedOn w:val="Normale"/>
    <w:link w:val="CorpotestoCarattere"/>
    <w:uiPriority w:val="1"/>
    <w:qFormat w:val="1"/>
    <w:rsid w:val="0038008A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38008A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8008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8008A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39"/>
    <w:rsid w:val="00E9309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OLw4ZYMO5PNJXVxai7Nzk1YvQ==">CgMxLjA4AHIhMWx2dm52ZEFRLWg4LXZhQUZ4N2t2aU90Z3BZWW5VMFBl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2022-05-04T14:35:00Z</dcterms:created>
  <dc:creator>Michele Savino</dc:creator>
</cp:coreProperties>
</file>